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48" w:rsidRPr="00C43A48" w:rsidRDefault="00C43A48" w:rsidP="00C43A48">
      <w:pPr>
        <w:rPr>
          <w:kern w:val="36"/>
          <w:lang w:eastAsia="ru-RU"/>
        </w:rPr>
      </w:pPr>
      <w:r w:rsidRPr="00C43A48">
        <w:rPr>
          <w:kern w:val="36"/>
          <w:lang w:eastAsia="ru-RU"/>
        </w:rPr>
        <w:t>ТИПЫ УПРАЖНЕНИЙ В ТРЕНИНГЕ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Выделяют </w:t>
      </w:r>
      <w:r w:rsidRPr="00C43A48">
        <w:rPr>
          <w:b/>
          <w:bCs/>
          <w:color w:val="373838"/>
          <w:sz w:val="19"/>
          <w:lang w:eastAsia="ru-RU"/>
        </w:rPr>
        <w:t>5 основных типов упражнений в тренинге</w:t>
      </w:r>
      <w:r w:rsidRPr="00C43A48">
        <w:rPr>
          <w:color w:val="373838"/>
          <w:sz w:val="19"/>
          <w:szCs w:val="19"/>
          <w:lang w:eastAsia="ru-RU"/>
        </w:rPr>
        <w:t>. Каждый тип упражнения имеет свои тренерские цели, свои особые параметры и используется в соответствующих местах тренинга.</w:t>
      </w:r>
    </w:p>
    <w:p w:rsidR="00C43A48" w:rsidRPr="00C43A48" w:rsidRDefault="00C43A48" w:rsidP="00C43A48">
      <w:pPr>
        <w:rPr>
          <w:b/>
          <w:bCs/>
          <w:color w:val="373838"/>
          <w:sz w:val="27"/>
          <w:szCs w:val="27"/>
          <w:lang w:eastAsia="ru-RU"/>
        </w:rPr>
      </w:pPr>
      <w:r w:rsidRPr="00C43A48">
        <w:rPr>
          <w:b/>
          <w:bCs/>
          <w:color w:val="373838"/>
          <w:sz w:val="27"/>
          <w:szCs w:val="27"/>
          <w:lang w:eastAsia="ru-RU"/>
        </w:rPr>
        <w:t>1-й тип упражнений: РАЗОГРЕВЫ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Это вспомогательный тип упражнений, главная цель которых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запустить (или усилить) нужный групповой процесс</w:t>
      </w:r>
      <w:r w:rsidRPr="00C43A48">
        <w:rPr>
          <w:color w:val="373838"/>
          <w:sz w:val="19"/>
          <w:szCs w:val="19"/>
          <w:lang w:eastAsia="ru-RU"/>
        </w:rPr>
        <w:t>. Например: </w:t>
      </w:r>
      <w:r w:rsidRPr="00C43A48">
        <w:rPr>
          <w:i/>
          <w:iCs/>
          <w:color w:val="373838"/>
          <w:sz w:val="19"/>
          <w:lang w:eastAsia="ru-RU"/>
        </w:rPr>
        <w:t>доверие, энергетику, вовлеченность участников, сплоченность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группы или наоборот,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i/>
          <w:iCs/>
          <w:color w:val="373838"/>
          <w:sz w:val="19"/>
          <w:lang w:eastAsia="ru-RU"/>
        </w:rPr>
        <w:t>желание соперничать</w:t>
      </w:r>
      <w:r w:rsidRPr="00C43A48">
        <w:rPr>
          <w:color w:val="373838"/>
          <w:sz w:val="19"/>
          <w:szCs w:val="19"/>
          <w:lang w:eastAsia="ru-RU"/>
        </w:rPr>
        <w:t>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Обычно это достаточно короткие упражнения (10–20 минут). Желательно, чтобы в них участвовала вся группа.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В упражнениях-разогревах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не отрабатываются умения, они лишь подводят к определенной теме, позволяют её «нащупать».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Другие названия подобных упражнений: разминки, ледоколы</w:t>
      </w:r>
      <w:bookmarkStart w:id="0" w:name="main"/>
      <w:bookmarkEnd w:id="0"/>
      <w:r w:rsidRPr="00C43A48">
        <w:rPr>
          <w:color w:val="373838"/>
          <w:sz w:val="19"/>
          <w:szCs w:val="19"/>
          <w:lang w:eastAsia="ru-RU"/>
        </w:rPr>
        <w:t>. Этот тип упражнений используют обычно в начале тренинга, после перерывов и всегда, когда необходимо усилить некий групповой процесс, например, поднять тонус группы.</w:t>
      </w:r>
    </w:p>
    <w:p w:rsidR="00C43A48" w:rsidRPr="00C43A48" w:rsidRDefault="00C43A48" w:rsidP="00C43A48">
      <w:pPr>
        <w:rPr>
          <w:b/>
          <w:bCs/>
          <w:color w:val="373838"/>
          <w:sz w:val="27"/>
          <w:szCs w:val="27"/>
          <w:lang w:eastAsia="ru-RU"/>
        </w:rPr>
      </w:pPr>
      <w:r w:rsidRPr="00C43A48">
        <w:rPr>
          <w:b/>
          <w:bCs/>
          <w:color w:val="373838"/>
          <w:sz w:val="27"/>
          <w:szCs w:val="27"/>
          <w:lang w:eastAsia="ru-RU"/>
        </w:rPr>
        <w:t>2-й тип упражнений: ОСНОВНЫЕ, ТЕМАТИЧЕСКИЕ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Это упражнения, в которых непосредственно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тренируются те навыки и умения</w:t>
      </w:r>
      <w:r w:rsidRPr="00C43A48">
        <w:rPr>
          <w:color w:val="373838"/>
          <w:sz w:val="19"/>
          <w:szCs w:val="19"/>
          <w:lang w:eastAsia="ru-RU"/>
        </w:rPr>
        <w:t>, за которыми участники пришли на тренинг. Это главные упражнения в тренинге. В качественном тренинге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данный тип упражнений должен занимать наибольшую часть времени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тренинга.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Основные упражнения обычно длительны по времени, ведь в них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должен успеть поработать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каждый участник тренинга и у него должно быть достаточно времени для наработки умения.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Чаще всего основные упражнения проводятся в</w:t>
      </w:r>
      <w:r w:rsidRPr="00C43A48">
        <w:rPr>
          <w:i/>
          <w:iCs/>
          <w:color w:val="373838"/>
          <w:sz w:val="19"/>
          <w:lang w:eastAsia="ru-RU"/>
        </w:rPr>
        <w:t> парах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или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i/>
          <w:iCs/>
          <w:color w:val="373838"/>
          <w:sz w:val="19"/>
          <w:lang w:eastAsia="ru-RU"/>
        </w:rPr>
        <w:t>тройках</w:t>
      </w:r>
      <w:r w:rsidRPr="00C43A48">
        <w:rPr>
          <w:color w:val="373838"/>
          <w:sz w:val="19"/>
          <w:szCs w:val="19"/>
          <w:lang w:eastAsia="ru-RU"/>
        </w:rPr>
        <w:t>, реже в</w:t>
      </w:r>
      <w:r w:rsidRPr="00C43A48">
        <w:rPr>
          <w:color w:val="373838"/>
          <w:sz w:val="19"/>
          <w:lang w:eastAsia="ru-RU"/>
        </w:rPr>
        <w:t> </w:t>
      </w:r>
      <w:proofErr w:type="spellStart"/>
      <w:r w:rsidRPr="00C43A48">
        <w:rPr>
          <w:i/>
          <w:iCs/>
          <w:color w:val="373838"/>
          <w:sz w:val="19"/>
          <w:lang w:eastAsia="ru-RU"/>
        </w:rPr>
        <w:t>микрогруппах</w:t>
      </w:r>
      <w:proofErr w:type="spellEnd"/>
      <w:r w:rsidRPr="00C43A48">
        <w:rPr>
          <w:color w:val="373838"/>
          <w:sz w:val="19"/>
          <w:szCs w:val="19"/>
          <w:lang w:eastAsia="ru-RU"/>
        </w:rPr>
        <w:t>. Это позволяет сделать так, чтобы каждый участник получил свой опыт и потренировал умение. 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 xml:space="preserve">Данный тип упражнений используется на протяжении всего времени тренинга, обычно в начале тренинга ставятся более простые основные упражнения, во второй половине - более сложные, глубокие. Часто основные упражнения ставят после </w:t>
      </w:r>
      <w:proofErr w:type="gramStart"/>
      <w:r w:rsidRPr="00C43A48">
        <w:rPr>
          <w:color w:val="373838"/>
          <w:sz w:val="19"/>
          <w:szCs w:val="19"/>
          <w:lang w:eastAsia="ru-RU"/>
        </w:rPr>
        <w:t>соответствующей</w:t>
      </w:r>
      <w:proofErr w:type="gramEnd"/>
      <w:r w:rsidRPr="00C43A48">
        <w:rPr>
          <w:color w:val="373838"/>
          <w:sz w:val="19"/>
          <w:szCs w:val="19"/>
          <w:lang w:eastAsia="ru-RU"/>
        </w:rPr>
        <w:t xml:space="preserve"> мини-лекции</w:t>
      </w:r>
      <w:bookmarkStart w:id="1" w:name="call"/>
      <w:bookmarkEnd w:id="1"/>
      <w:r w:rsidRPr="00C43A48">
        <w:rPr>
          <w:color w:val="373838"/>
          <w:sz w:val="19"/>
          <w:szCs w:val="19"/>
          <w:lang w:eastAsia="ru-RU"/>
        </w:rPr>
        <w:t>.</w:t>
      </w:r>
    </w:p>
    <w:p w:rsidR="00C43A48" w:rsidRPr="00C43A48" w:rsidRDefault="00C43A48" w:rsidP="00C43A48">
      <w:pPr>
        <w:rPr>
          <w:b/>
          <w:bCs/>
          <w:color w:val="373838"/>
          <w:sz w:val="27"/>
          <w:szCs w:val="27"/>
          <w:lang w:eastAsia="ru-RU"/>
        </w:rPr>
      </w:pPr>
      <w:r w:rsidRPr="00C43A48">
        <w:rPr>
          <w:b/>
          <w:bCs/>
          <w:color w:val="373838"/>
          <w:sz w:val="27"/>
          <w:szCs w:val="27"/>
          <w:lang w:eastAsia="ru-RU"/>
        </w:rPr>
        <w:t>3-й тип упражнений: ВЫЗОВЫ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Это сильные и запоминающиеся упражнения, цель которых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привлечь внимание группы к определенным темам</w:t>
      </w:r>
      <w:r w:rsidRPr="00C43A48">
        <w:rPr>
          <w:color w:val="373838"/>
          <w:sz w:val="19"/>
          <w:szCs w:val="19"/>
          <w:lang w:eastAsia="ru-RU"/>
        </w:rPr>
        <w:t>, привести группу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к важным осознаниям.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Например, к осознанию: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i/>
          <w:iCs/>
          <w:color w:val="373838"/>
          <w:sz w:val="19"/>
          <w:lang w:eastAsia="ru-RU"/>
        </w:rPr>
        <w:t>«Как важно в продажах СНАЧАЛА выяснить потребности клиента, а только ПОТОМ делать предложение!»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Это часто непростые, но запоминающиеся упражнения. В вызовах могут участвовать как вся группа, так и несколько активных участников.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После качественно проведенного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упражнения-вызова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повышается мотивация группы на изучение тем тренинга и отработку навыков. Но проведение данного типа упражнений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требует от тренера более высокого уровня мастерства</w:t>
      </w:r>
      <w:r w:rsidRPr="00C43A48">
        <w:rPr>
          <w:color w:val="373838"/>
          <w:sz w:val="19"/>
          <w:szCs w:val="19"/>
          <w:lang w:eastAsia="ru-RU"/>
        </w:rPr>
        <w:t>!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 xml:space="preserve">Другое название данного типа упражнений: </w:t>
      </w:r>
      <w:proofErr w:type="spellStart"/>
      <w:r w:rsidRPr="00C43A48">
        <w:rPr>
          <w:color w:val="373838"/>
          <w:sz w:val="19"/>
          <w:szCs w:val="19"/>
          <w:lang w:eastAsia="ru-RU"/>
        </w:rPr>
        <w:t>проблематизирующие</w:t>
      </w:r>
      <w:bookmarkStart w:id="2" w:name="cast"/>
      <w:bookmarkEnd w:id="2"/>
      <w:proofErr w:type="spellEnd"/>
      <w:r w:rsidRPr="00C43A48">
        <w:rPr>
          <w:color w:val="373838"/>
          <w:sz w:val="19"/>
          <w:szCs w:val="19"/>
          <w:lang w:eastAsia="ru-RU"/>
        </w:rPr>
        <w:t>.</w:t>
      </w:r>
    </w:p>
    <w:p w:rsidR="00C43A48" w:rsidRPr="00C43A48" w:rsidRDefault="00C43A48" w:rsidP="00C43A48">
      <w:pPr>
        <w:rPr>
          <w:b/>
          <w:bCs/>
          <w:color w:val="373838"/>
          <w:sz w:val="27"/>
          <w:szCs w:val="27"/>
          <w:lang w:eastAsia="ru-RU"/>
        </w:rPr>
      </w:pPr>
      <w:r w:rsidRPr="00C43A48">
        <w:rPr>
          <w:b/>
          <w:bCs/>
          <w:color w:val="373838"/>
          <w:sz w:val="27"/>
          <w:szCs w:val="27"/>
          <w:lang w:eastAsia="ru-RU"/>
        </w:rPr>
        <w:t>4-й тип: Упражнения на ускорение РАСПРЕДЕЛЕНИЯ РОЛЕЙ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lastRenderedPageBreak/>
        <w:t xml:space="preserve">В любой </w:t>
      </w:r>
      <w:proofErr w:type="spellStart"/>
      <w:r w:rsidRPr="00C43A48">
        <w:rPr>
          <w:color w:val="373838"/>
          <w:sz w:val="19"/>
          <w:szCs w:val="19"/>
          <w:lang w:eastAsia="ru-RU"/>
        </w:rPr>
        <w:t>тренинговой</w:t>
      </w:r>
      <w:proofErr w:type="spellEnd"/>
      <w:r w:rsidRPr="00C43A48">
        <w:rPr>
          <w:color w:val="373838"/>
          <w:sz w:val="19"/>
          <w:szCs w:val="19"/>
          <w:lang w:eastAsia="ru-RU"/>
        </w:rPr>
        <w:t xml:space="preserve"> группе есть этап</w:t>
      </w:r>
      <w:r w:rsidRPr="00C43A48">
        <w:rPr>
          <w:color w:val="373838"/>
          <w:sz w:val="19"/>
          <w:lang w:eastAsia="ru-RU"/>
        </w:rPr>
        <w:t> </w:t>
      </w:r>
      <w:hyperlink r:id="rId5" w:anchor="Roles" w:tgtFrame="_blank" w:history="1">
        <w:r w:rsidRPr="00C43A48">
          <w:rPr>
            <w:color w:val="2A9DD0"/>
            <w:sz w:val="19"/>
            <w:u w:val="single"/>
            <w:lang w:eastAsia="ru-RU"/>
          </w:rPr>
          <w:t>распределения внутригрупповых ролей</w:t>
        </w:r>
      </w:hyperlink>
      <w:r w:rsidRPr="00C43A48">
        <w:rPr>
          <w:color w:val="373838"/>
          <w:sz w:val="19"/>
          <w:szCs w:val="19"/>
          <w:lang w:eastAsia="ru-RU"/>
        </w:rPr>
        <w:t>. Иногда он проходит бурно, иногда менее заметно. И есть специальный тип упражнений, помогающий группе пройти этот этап более быстро и безболезненно.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Это вспомогательный тип упражнений, их главная цель: ускорить распределение ролей в группе. Естественно,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в качественном тренинге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это всегда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совмещено с решением задач</w:t>
      </w:r>
      <w:r w:rsidRPr="00C43A48">
        <w:rPr>
          <w:color w:val="373838"/>
          <w:sz w:val="19"/>
          <w:szCs w:val="19"/>
          <w:lang w:eastAsia="ru-RU"/>
        </w:rPr>
        <w:t>, связанных с темами тренинга.</w:t>
      </w:r>
      <w:bookmarkStart w:id="3" w:name="self"/>
      <w:bookmarkEnd w:id="3"/>
    </w:p>
    <w:p w:rsidR="00C43A48" w:rsidRPr="00C43A48" w:rsidRDefault="00C43A48" w:rsidP="00C43A48">
      <w:pPr>
        <w:rPr>
          <w:b/>
          <w:bCs/>
          <w:color w:val="373838"/>
          <w:sz w:val="27"/>
          <w:szCs w:val="27"/>
          <w:lang w:eastAsia="ru-RU"/>
        </w:rPr>
      </w:pPr>
      <w:r w:rsidRPr="00C43A48">
        <w:rPr>
          <w:b/>
          <w:bCs/>
          <w:color w:val="373838"/>
          <w:sz w:val="27"/>
          <w:szCs w:val="27"/>
          <w:lang w:eastAsia="ru-RU"/>
        </w:rPr>
        <w:t>5-й тип: Упражнения на САМОРЕФЛЕКСИЮ (самоанализ)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Это тип упражнений, в которых участники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b/>
          <w:bCs/>
          <w:color w:val="373838"/>
          <w:sz w:val="19"/>
          <w:lang w:eastAsia="ru-RU"/>
        </w:rPr>
        <w:t>анализируют свои действия</w:t>
      </w:r>
      <w:r w:rsidRPr="00C43A48">
        <w:rPr>
          <w:color w:val="373838"/>
          <w:sz w:val="19"/>
          <w:szCs w:val="19"/>
          <w:lang w:eastAsia="ru-RU"/>
        </w:rPr>
        <w:t>, свою личную ситуацию, подводят итоги или ставят задачи на будущее. Эти упражнения могут сопровождаться проставлением себе неких баллов, пунктов.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Некоторые упражнения на </w:t>
      </w:r>
      <w:proofErr w:type="spellStart"/>
      <w:r w:rsidRPr="00C43A48">
        <w:rPr>
          <w:color w:val="373838"/>
          <w:sz w:val="19"/>
          <w:szCs w:val="19"/>
          <w:lang w:eastAsia="ru-RU"/>
        </w:rPr>
        <w:t>саморефлексию</w:t>
      </w:r>
      <w:proofErr w:type="spellEnd"/>
      <w:r w:rsidRPr="00C43A48">
        <w:rPr>
          <w:color w:val="373838"/>
          <w:sz w:val="19"/>
          <w:szCs w:val="19"/>
          <w:lang w:eastAsia="ru-RU"/>
        </w:rPr>
        <w:t xml:space="preserve"> могут проводиться в виде медитации.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Обычно такие упражнения проводятся индивидуально или в парах, т. к. требуют максимального доверия.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b/>
          <w:bCs/>
          <w:color w:val="373838"/>
          <w:sz w:val="20"/>
          <w:lang w:eastAsia="ru-RU"/>
        </w:rPr>
        <w:t>Самые качественные и сильные упражнения</w:t>
      </w:r>
      <w:r w:rsidRPr="00C43A48">
        <w:rPr>
          <w:color w:val="373838"/>
          <w:sz w:val="20"/>
          <w:lang w:eastAsia="ru-RU"/>
        </w:rPr>
        <w:t> </w:t>
      </w:r>
      <w:r w:rsidRPr="00C43A48">
        <w:rPr>
          <w:color w:val="373838"/>
          <w:sz w:val="20"/>
          <w:szCs w:val="20"/>
          <w:lang w:eastAsia="ru-RU"/>
        </w:rPr>
        <w:t>могут сочетать в себе элементы</w:t>
      </w:r>
      <w:r w:rsidRPr="00C43A48">
        <w:rPr>
          <w:color w:val="373838"/>
          <w:sz w:val="20"/>
          <w:lang w:eastAsia="ru-RU"/>
        </w:rPr>
        <w:t> </w:t>
      </w:r>
      <w:r w:rsidRPr="00C43A48">
        <w:rPr>
          <w:b/>
          <w:bCs/>
          <w:color w:val="373838"/>
          <w:sz w:val="20"/>
          <w:lang w:eastAsia="ru-RU"/>
        </w:rPr>
        <w:t>сразу нескольких типов</w:t>
      </w:r>
      <w:r w:rsidRPr="00C43A48">
        <w:rPr>
          <w:color w:val="373838"/>
          <w:sz w:val="20"/>
          <w:szCs w:val="20"/>
          <w:lang w:eastAsia="ru-RU"/>
        </w:rPr>
        <w:t>, тем самым решая сразу несколько задач тренинга и ускоряя усвоение материала! </w:t>
      </w:r>
    </w:p>
    <w:p w:rsidR="00C43A48" w:rsidRPr="00C43A48" w:rsidRDefault="00C43A48" w:rsidP="00C43A48">
      <w:pPr>
        <w:rPr>
          <w:color w:val="373838"/>
          <w:sz w:val="19"/>
          <w:szCs w:val="19"/>
          <w:lang w:eastAsia="ru-RU"/>
        </w:rPr>
      </w:pPr>
      <w:r w:rsidRPr="00C43A48">
        <w:rPr>
          <w:color w:val="373838"/>
          <w:sz w:val="19"/>
          <w:szCs w:val="19"/>
          <w:lang w:eastAsia="ru-RU"/>
        </w:rPr>
        <w:t>Мы коллекционируем такие упражнения, ведь это настоящие сокровища. Они экономят время и повышают результативность тренингов. Мы собираем их в нашей</w:t>
      </w:r>
      <w:r w:rsidRPr="00C43A48">
        <w:rPr>
          <w:color w:val="373838"/>
          <w:sz w:val="19"/>
          <w:lang w:eastAsia="ru-RU"/>
        </w:rPr>
        <w:t> </w:t>
      </w:r>
      <w:hyperlink r:id="rId6" w:history="1">
        <w:r w:rsidRPr="00C43A48">
          <w:rPr>
            <w:color w:val="2A9DD0"/>
            <w:sz w:val="19"/>
            <w:u w:val="single"/>
            <w:lang w:eastAsia="ru-RU"/>
          </w:rPr>
          <w:t>Копилке упражнений для тренингов</w:t>
        </w:r>
      </w:hyperlink>
      <w:r w:rsidRPr="00C43A48">
        <w:rPr>
          <w:color w:val="373838"/>
          <w:sz w:val="19"/>
          <w:szCs w:val="19"/>
          <w:lang w:eastAsia="ru-RU"/>
        </w:rPr>
        <w:t>. Здесь вы найдете самые эффективные разогревы для тренингов, сильные основные упражнения, мощные и запоминающиеся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упражнения-вызовы</w:t>
      </w:r>
      <w:r w:rsidRPr="00C43A48">
        <w:rPr>
          <w:color w:val="373838"/>
          <w:sz w:val="19"/>
          <w:lang w:eastAsia="ru-RU"/>
        </w:rPr>
        <w:t> </w:t>
      </w:r>
      <w:r w:rsidRPr="00C43A48">
        <w:rPr>
          <w:color w:val="373838"/>
          <w:sz w:val="19"/>
          <w:szCs w:val="19"/>
          <w:lang w:eastAsia="ru-RU"/>
        </w:rPr>
        <w:t>и несколько удачных упражнений на распределение ролей.</w:t>
      </w:r>
    </w:p>
    <w:p w:rsidR="00C43A48" w:rsidRPr="00C43A48" w:rsidRDefault="00C43A48" w:rsidP="00C43A48">
      <w:pPr>
        <w:rPr>
          <w:rFonts w:ascii="Arial" w:eastAsia="Times New Roman" w:hAnsi="Arial" w:cs="Arial"/>
          <w:caps/>
          <w:color w:val="020C0F"/>
          <w:kern w:val="36"/>
          <w:sz w:val="43"/>
          <w:szCs w:val="43"/>
          <w:lang w:eastAsia="ru-RU"/>
        </w:rPr>
      </w:pPr>
      <w:r w:rsidRPr="00C43A48">
        <w:rPr>
          <w:rFonts w:ascii="Arial" w:eastAsia="Times New Roman" w:hAnsi="Arial" w:cs="Arial"/>
          <w:caps/>
          <w:color w:val="020C0F"/>
          <w:kern w:val="36"/>
          <w:sz w:val="43"/>
          <w:szCs w:val="43"/>
          <w:lang w:eastAsia="ru-RU"/>
        </w:rPr>
        <w:t>ТИПЫ УПРАЖНЕНИЙ В ТРЕНИНГЕ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Выделяют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5 основных типов упражнений в тренинге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. Каждый тип упражнения имеет свои тренерские цели, свои особые параметры и используется в соответствующих местах тренинга.</w:t>
      </w:r>
    </w:p>
    <w:p w:rsidR="00C43A48" w:rsidRPr="00C43A48" w:rsidRDefault="00C43A48" w:rsidP="00C43A48">
      <w:pPr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</w:pPr>
      <w:r w:rsidRPr="00C43A48"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  <w:t>1-й тип упражнений: РАЗОГРЕВЫ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Это вспомогательный тип упражнений, главная цель которых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запустить (или усилить) нужный групповой процесс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. Например: </w:t>
      </w:r>
      <w:r w:rsidRPr="00C43A48">
        <w:rPr>
          <w:rFonts w:ascii="Arial" w:eastAsia="Times New Roman" w:hAnsi="Arial" w:cs="Arial"/>
          <w:i/>
          <w:iCs/>
          <w:color w:val="373838"/>
          <w:sz w:val="19"/>
          <w:lang w:eastAsia="ru-RU"/>
        </w:rPr>
        <w:t>доверие, энергетику, вовлеченность участников, сплоченность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группы или наоборот,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i/>
          <w:iCs/>
          <w:color w:val="373838"/>
          <w:sz w:val="19"/>
          <w:lang w:eastAsia="ru-RU"/>
        </w:rPr>
        <w:t>желание соперничать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Обычно это достаточно короткие упражнения (10–20 минут). Желательно, чтобы в них участвовала вся группа.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В упражнениях-разогревах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не отрабатываются умения, они лишь подводят к определенной теме, позволяют её «нащупать».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Другие названия подобных упражнений: разминки, ледоколы. Этот тип упражнений используют обычно в начале тренинга, после перерывов и всегда, когда необходимо усилить некий групповой процесс, например, поднять тонус группы.</w:t>
      </w:r>
    </w:p>
    <w:p w:rsidR="00C43A48" w:rsidRPr="00C43A48" w:rsidRDefault="00C43A48" w:rsidP="00C43A48">
      <w:pPr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</w:pPr>
      <w:r w:rsidRPr="00C43A48"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  <w:t>2-й тип упражнений: ОСНОВНЫЕ, ТЕМАТИЧЕСКИЕ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Это упражнения, в которых непосредственно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тренируются те навыки и умения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, за которыми участники пришли на тренинг. Это главные упражнения в тренинге. В качественном тренинге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данный тип упражнений должен занимать наибольшую часть времени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тренинга.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Основные упражнения обычно длительны по времени, ведь в них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должен успеть поработать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каждый участник тренинга и у него должно быть достаточно времени для наработки умения.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Чаще всего основные упражнения проводятся в</w:t>
      </w:r>
      <w:r w:rsidRPr="00C43A48">
        <w:rPr>
          <w:rFonts w:ascii="Arial" w:eastAsia="Times New Roman" w:hAnsi="Arial" w:cs="Arial"/>
          <w:i/>
          <w:iCs/>
          <w:color w:val="373838"/>
          <w:sz w:val="19"/>
          <w:lang w:eastAsia="ru-RU"/>
        </w:rPr>
        <w:t> парах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или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i/>
          <w:iCs/>
          <w:color w:val="373838"/>
          <w:sz w:val="19"/>
          <w:lang w:eastAsia="ru-RU"/>
        </w:rPr>
        <w:t>тройках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, реже в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proofErr w:type="spellStart"/>
      <w:r w:rsidRPr="00C43A48">
        <w:rPr>
          <w:rFonts w:ascii="Arial" w:eastAsia="Times New Roman" w:hAnsi="Arial" w:cs="Arial"/>
          <w:i/>
          <w:iCs/>
          <w:color w:val="373838"/>
          <w:sz w:val="19"/>
          <w:lang w:eastAsia="ru-RU"/>
        </w:rPr>
        <w:t>микрогруппах</w:t>
      </w:r>
      <w:proofErr w:type="spellEnd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. Это позволяет сделать так, чтобы каждый участник получил свой опыт и потренировал умение. 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lastRenderedPageBreak/>
        <w:t xml:space="preserve">Данный тип упражнений используется на протяжении всего времени тренинга, обычно в начале тренинга ставятся более простые основные упражнения, во второй половине - более сложные, глубокие. Часто основные упражнения ставят после </w:t>
      </w:r>
      <w:proofErr w:type="gramStart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соответствующей</w:t>
      </w:r>
      <w:proofErr w:type="gramEnd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 xml:space="preserve"> мини-лекции.</w:t>
      </w:r>
    </w:p>
    <w:p w:rsidR="00C43A48" w:rsidRPr="00C43A48" w:rsidRDefault="00C43A48" w:rsidP="00C43A48">
      <w:pPr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</w:pPr>
      <w:r w:rsidRPr="00C43A48"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  <w:t>3-й тип упражнений: ВЫЗОВЫ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Это сильные и запоминающиеся упражнения, цель которых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привлечь внимание группы к определенным темам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, привести группу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к важным осознаниям.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Например, к осознанию: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i/>
          <w:iCs/>
          <w:color w:val="373838"/>
          <w:sz w:val="19"/>
          <w:lang w:eastAsia="ru-RU"/>
        </w:rPr>
        <w:t>«Как важно в продажах СНАЧАЛА выяснить потребности клиента, а только ПОТОМ делать предложение!»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Это часто непростые, но запоминающиеся упражнения. В вызовах могут участвовать как вся группа, так и несколько активных участников.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После качественно проведенного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упражнения-вызова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повышается мотивация группы на изучение тем тренинга и отработку навыков. Но проведение данного типа упражнений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требует от тренера более высокого уровня мастерства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!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 xml:space="preserve">Другое название данного типа упражнений: </w:t>
      </w:r>
      <w:proofErr w:type="spellStart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проблематизирующие</w:t>
      </w:r>
      <w:proofErr w:type="spellEnd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.</w:t>
      </w:r>
    </w:p>
    <w:p w:rsidR="00C43A48" w:rsidRPr="00C43A48" w:rsidRDefault="00C43A48" w:rsidP="00C43A48">
      <w:pPr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</w:pPr>
      <w:r w:rsidRPr="00C43A48"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  <w:t>4-й тип: Упражнения на ускорение РАСПРЕДЕЛЕНИЯ РОЛЕЙ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 xml:space="preserve">В любой </w:t>
      </w:r>
      <w:proofErr w:type="spellStart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тренинговой</w:t>
      </w:r>
      <w:proofErr w:type="spellEnd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 xml:space="preserve"> группе есть этап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hyperlink r:id="rId7" w:anchor="Roles" w:tgtFrame="_blank" w:history="1">
        <w:r w:rsidRPr="00C43A48">
          <w:rPr>
            <w:rFonts w:ascii="Arial" w:eastAsia="Times New Roman" w:hAnsi="Arial" w:cs="Arial"/>
            <w:color w:val="2A9DD0"/>
            <w:sz w:val="19"/>
            <w:u w:val="single"/>
            <w:lang w:eastAsia="ru-RU"/>
          </w:rPr>
          <w:t>распределения внутригрупповых ролей</w:t>
        </w:r>
      </w:hyperlink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. Иногда он проходит бурно, иногда менее заметно. И есть специальный тип упражнений, помогающий группе пройти этот этап более быстро и безболезненно.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Это вспомогательный тип упражнений, их главная цель: ускорить распределение ролей в группе. Естественно,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в качественном тренинге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это всегда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совмещено с решением задач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, связанных с темами тренинга.</w:t>
      </w:r>
    </w:p>
    <w:p w:rsidR="00C43A48" w:rsidRPr="00C43A48" w:rsidRDefault="00C43A48" w:rsidP="00C43A48">
      <w:pPr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</w:pPr>
      <w:r w:rsidRPr="00C43A48">
        <w:rPr>
          <w:rFonts w:ascii="Arial" w:eastAsia="Times New Roman" w:hAnsi="Arial" w:cs="Arial"/>
          <w:b/>
          <w:bCs/>
          <w:color w:val="373838"/>
          <w:sz w:val="27"/>
          <w:szCs w:val="27"/>
          <w:lang w:eastAsia="ru-RU"/>
        </w:rPr>
        <w:t>5-й тип: Упражнения на САМОРЕФЛЕКСИЮ (самоанализ)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Это тип упражнений, в которых участники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анализируют свои действия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, свою личную ситуацию, подводят итоги или ставят задачи на будущее. Эти упражнения могут сопровождаться проставлением себе неких баллов, пунктов.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Некоторые упражнения на </w:t>
      </w:r>
      <w:proofErr w:type="spellStart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саморефлексию</w:t>
      </w:r>
      <w:proofErr w:type="spellEnd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 xml:space="preserve"> могут проводиться в виде медитации.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Обычно такие упражнения проводятся индивидуально или в парах, т. к. требуют максимального доверия.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b/>
          <w:bCs/>
          <w:color w:val="373838"/>
          <w:sz w:val="20"/>
          <w:lang w:eastAsia="ru-RU"/>
        </w:rPr>
        <w:t>Самые качественные и сильные упражнения</w:t>
      </w:r>
      <w:r w:rsidRPr="00C43A48">
        <w:rPr>
          <w:rFonts w:ascii="Arial" w:eastAsia="Times New Roman" w:hAnsi="Arial" w:cs="Arial"/>
          <w:color w:val="373838"/>
          <w:sz w:val="20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20"/>
          <w:szCs w:val="20"/>
          <w:lang w:eastAsia="ru-RU"/>
        </w:rPr>
        <w:t>могут сочетать в себе элементы</w:t>
      </w:r>
      <w:r w:rsidRPr="00C43A48">
        <w:rPr>
          <w:rFonts w:ascii="Arial" w:eastAsia="Times New Roman" w:hAnsi="Arial" w:cs="Arial"/>
          <w:color w:val="373838"/>
          <w:sz w:val="20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20"/>
          <w:lang w:eastAsia="ru-RU"/>
        </w:rPr>
        <w:t>сразу нескольких типов</w:t>
      </w:r>
      <w:r w:rsidRPr="00C43A48">
        <w:rPr>
          <w:rFonts w:ascii="Arial" w:eastAsia="Times New Roman" w:hAnsi="Arial" w:cs="Arial"/>
          <w:color w:val="373838"/>
          <w:sz w:val="20"/>
          <w:szCs w:val="20"/>
          <w:lang w:eastAsia="ru-RU"/>
        </w:rPr>
        <w:t>, тем самым решая сразу несколько задач тренинга и ускоряя усвоение материала! 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Мы коллекционируем такие упражнения, ведь это настоящие сокровища. Они экономят время и повышают результативность тренингов. Мы собираем их в нашей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hyperlink r:id="rId8" w:history="1">
        <w:r w:rsidRPr="00C43A48">
          <w:rPr>
            <w:rFonts w:ascii="Arial" w:eastAsia="Times New Roman" w:hAnsi="Arial" w:cs="Arial"/>
            <w:color w:val="2A9DD0"/>
            <w:sz w:val="19"/>
            <w:u w:val="single"/>
            <w:lang w:eastAsia="ru-RU"/>
          </w:rPr>
          <w:t>Копилке упражнений для тренингов</w:t>
        </w:r>
      </w:hyperlink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. Здесь вы найдете самые эффективные разогревы для тренингов, сильные основные упражнения, мощные и запоминающиеся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упражнения-вызовы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и несколько удачных упражнений на распределение ролей.</w:t>
      </w:r>
    </w:p>
    <w:p w:rsidR="00C43A48" w:rsidRPr="00C43A48" w:rsidRDefault="00C43A48" w:rsidP="00C43A48">
      <w:pPr>
        <w:rPr>
          <w:rFonts w:ascii="Arial" w:eastAsia="Times New Roman" w:hAnsi="Arial" w:cs="Arial"/>
          <w:color w:val="373838"/>
          <w:sz w:val="19"/>
          <w:szCs w:val="19"/>
          <w:lang w:eastAsia="ru-RU"/>
        </w:rPr>
      </w:pP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Каждое упражнение нашей копилки - это подробная</w:t>
      </w:r>
      <w:r w:rsidRPr="00C43A48">
        <w:rPr>
          <w:rFonts w:ascii="Arial" w:eastAsia="Times New Roman" w:hAnsi="Arial" w:cs="Arial"/>
          <w:color w:val="373838"/>
          <w:sz w:val="19"/>
          <w:lang w:eastAsia="ru-RU"/>
        </w:rPr>
        <w:t> </w:t>
      </w:r>
      <w:r w:rsidRPr="00C43A48">
        <w:rPr>
          <w:rFonts w:ascii="Arial" w:eastAsia="Times New Roman" w:hAnsi="Arial" w:cs="Arial"/>
          <w:b/>
          <w:bCs/>
          <w:color w:val="373838"/>
          <w:sz w:val="19"/>
          <w:lang w:eastAsia="ru-RU"/>
        </w:rPr>
        <w:t>эксклюзивная тренерская методичка, </w:t>
      </w:r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 xml:space="preserve"> разработанная профессионалами специально для портала </w:t>
      </w:r>
      <w:proofErr w:type="spellStart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Trenerskaya.ru</w:t>
      </w:r>
      <w:proofErr w:type="spellEnd"/>
      <w:r w:rsidRPr="00C43A48">
        <w:rPr>
          <w:rFonts w:ascii="Arial" w:eastAsia="Times New Roman" w:hAnsi="Arial" w:cs="Arial"/>
          <w:color w:val="373838"/>
          <w:sz w:val="19"/>
          <w:szCs w:val="19"/>
          <w:lang w:eastAsia="ru-RU"/>
        </w:rPr>
        <w:t>. Такого вы не найдете больше нигде!</w:t>
      </w:r>
    </w:p>
    <w:p w:rsidR="00C43A48" w:rsidRDefault="00C43A48" w:rsidP="00C43A48">
      <w:pPr>
        <w:rPr>
          <w:rFonts w:ascii="Arial" w:hAnsi="Arial" w:cs="Arial"/>
          <w:color w:val="373838"/>
        </w:rPr>
      </w:pPr>
      <w:hyperlink r:id="rId9" w:tgtFrame="_blank" w:history="1">
        <w:r>
          <w:rPr>
            <w:rStyle w:val="a4"/>
            <w:rFonts w:ascii="Arial" w:hAnsi="Arial" w:cs="Arial"/>
            <w:b w:val="0"/>
            <w:bCs w:val="0"/>
            <w:color w:val="2A9DD0"/>
            <w:sz w:val="36"/>
            <w:szCs w:val="36"/>
            <w:u w:val="single"/>
          </w:rPr>
          <w:t>Упражнение «Скульптура»</w:t>
        </w:r>
        <w:r>
          <w:rPr>
            <w:rFonts w:ascii="Arial" w:hAnsi="Arial" w:cs="Arial"/>
            <w:color w:val="2A9DD0"/>
            <w:sz w:val="36"/>
            <w:szCs w:val="36"/>
            <w:u w:val="single"/>
          </w:rPr>
          <w:br/>
        </w:r>
      </w:hyperlink>
    </w:p>
    <w:p w:rsidR="00C43A48" w:rsidRDefault="00C43A48" w:rsidP="00C43A48">
      <w:pPr>
        <w:rPr>
          <w:rFonts w:ascii="Arial" w:hAnsi="Arial" w:cs="Arial"/>
          <w:color w:val="373838"/>
          <w:sz w:val="19"/>
          <w:szCs w:val="19"/>
        </w:rPr>
      </w:pPr>
      <w:r>
        <w:rPr>
          <w:rStyle w:val="a4"/>
          <w:rFonts w:ascii="Arial" w:hAnsi="Arial" w:cs="Arial"/>
          <w:color w:val="373838"/>
          <w:sz w:val="19"/>
          <w:szCs w:val="19"/>
        </w:rPr>
        <w:lastRenderedPageBreak/>
        <w:t>Яркое и живое</w:t>
      </w:r>
      <w:r>
        <w:rPr>
          <w:rStyle w:val="apple-converted-space"/>
          <w:rFonts w:ascii="Arial" w:hAnsi="Arial" w:cs="Arial"/>
          <w:b/>
          <w:bCs/>
          <w:color w:val="373838"/>
          <w:sz w:val="19"/>
          <w:szCs w:val="19"/>
        </w:rPr>
        <w:t> </w:t>
      </w:r>
      <w:r>
        <w:rPr>
          <w:rStyle w:val="a4"/>
          <w:rFonts w:ascii="Arial" w:hAnsi="Arial" w:cs="Arial"/>
          <w:color w:val="373838"/>
          <w:sz w:val="19"/>
          <w:szCs w:val="19"/>
        </w:rPr>
        <w:t>упражнение-разогрев</w:t>
      </w:r>
      <w:r>
        <w:rPr>
          <w:rFonts w:ascii="Arial" w:hAnsi="Arial" w:cs="Arial"/>
          <w:color w:val="373838"/>
          <w:sz w:val="19"/>
          <w:szCs w:val="19"/>
        </w:rPr>
        <w:t>,</w:t>
      </w:r>
      <w:r>
        <w:rPr>
          <w:rStyle w:val="apple-converted-space"/>
          <w:rFonts w:ascii="Arial" w:hAnsi="Arial" w:cs="Arial"/>
          <w:color w:val="373838"/>
          <w:sz w:val="19"/>
          <w:szCs w:val="19"/>
        </w:rPr>
        <w:t> </w:t>
      </w:r>
      <w:r>
        <w:rPr>
          <w:rFonts w:ascii="Arial" w:hAnsi="Arial" w:cs="Arial"/>
          <w:color w:val="373838"/>
          <w:sz w:val="19"/>
          <w:szCs w:val="19"/>
        </w:rPr>
        <w:t>направленное на рост энергетики, активности и вовлеченности участников тренинга. За счет близкого контакта и активного взаимодействия способствует быстрому</w:t>
      </w:r>
      <w:r>
        <w:rPr>
          <w:rStyle w:val="apple-converted-space"/>
          <w:rFonts w:ascii="Arial" w:hAnsi="Arial" w:cs="Arial"/>
          <w:color w:val="373838"/>
          <w:sz w:val="19"/>
          <w:szCs w:val="19"/>
        </w:rPr>
        <w:t> </w:t>
      </w:r>
      <w:r>
        <w:rPr>
          <w:rStyle w:val="a4"/>
          <w:rFonts w:ascii="Arial" w:hAnsi="Arial" w:cs="Arial"/>
          <w:color w:val="373838"/>
          <w:sz w:val="19"/>
          <w:szCs w:val="19"/>
        </w:rPr>
        <w:t>возникновению доверия и позитивной атмосферы в группе.</w:t>
      </w:r>
    </w:p>
    <w:p w:rsidR="00C43A48" w:rsidRDefault="00C43A48" w:rsidP="00C43A48">
      <w:pPr>
        <w:rPr>
          <w:rFonts w:ascii="Arial" w:hAnsi="Arial" w:cs="Arial"/>
          <w:color w:val="373838"/>
          <w:sz w:val="19"/>
          <w:szCs w:val="19"/>
        </w:rPr>
      </w:pPr>
      <w:r>
        <w:rPr>
          <w:rFonts w:ascii="Arial" w:hAnsi="Arial" w:cs="Arial"/>
          <w:color w:val="373838"/>
          <w:sz w:val="19"/>
          <w:szCs w:val="19"/>
        </w:rPr>
        <w:t>Что важно, упражнение уже на стадии подготовки</w:t>
      </w:r>
      <w:r>
        <w:rPr>
          <w:rStyle w:val="apple-converted-space"/>
          <w:rFonts w:ascii="Arial" w:hAnsi="Arial" w:cs="Arial"/>
          <w:color w:val="373838"/>
          <w:sz w:val="19"/>
          <w:szCs w:val="19"/>
        </w:rPr>
        <w:t> </w:t>
      </w:r>
      <w:r>
        <w:rPr>
          <w:rStyle w:val="a4"/>
          <w:rFonts w:ascii="Arial" w:hAnsi="Arial" w:cs="Arial"/>
          <w:color w:val="373838"/>
          <w:sz w:val="19"/>
          <w:szCs w:val="19"/>
        </w:rPr>
        <w:t>запускает активное распределение ролей</w:t>
      </w:r>
      <w:r>
        <w:rPr>
          <w:rStyle w:val="apple-converted-space"/>
          <w:rFonts w:ascii="Arial" w:hAnsi="Arial" w:cs="Arial"/>
          <w:color w:val="373838"/>
          <w:sz w:val="19"/>
          <w:szCs w:val="19"/>
        </w:rPr>
        <w:t> </w:t>
      </w:r>
      <w:r>
        <w:rPr>
          <w:rFonts w:ascii="Arial" w:hAnsi="Arial" w:cs="Arial"/>
          <w:color w:val="373838"/>
          <w:sz w:val="19"/>
          <w:szCs w:val="19"/>
        </w:rPr>
        <w:t xml:space="preserve">в группе, выделение лидеров. Намеренное ограничение во времени усиливает внешнюю и внутреннюю динамику. Творческое задание располагает к запуску </w:t>
      </w:r>
      <w:proofErr w:type="spellStart"/>
      <w:r>
        <w:rPr>
          <w:rFonts w:ascii="Arial" w:hAnsi="Arial" w:cs="Arial"/>
          <w:color w:val="373838"/>
          <w:sz w:val="19"/>
          <w:szCs w:val="19"/>
        </w:rPr>
        <w:t>креативности</w:t>
      </w:r>
      <w:proofErr w:type="spellEnd"/>
      <w:r>
        <w:rPr>
          <w:rFonts w:ascii="Arial" w:hAnsi="Arial" w:cs="Arial"/>
          <w:color w:val="373838"/>
          <w:sz w:val="19"/>
          <w:szCs w:val="19"/>
        </w:rPr>
        <w:t xml:space="preserve"> и образного мышления.</w:t>
      </w:r>
    </w:p>
    <w:p w:rsidR="00C43A48" w:rsidRDefault="00C43A48" w:rsidP="00C43A48">
      <w:pPr>
        <w:rPr>
          <w:rFonts w:ascii="Arial" w:hAnsi="Arial" w:cs="Arial"/>
          <w:color w:val="373838"/>
          <w:sz w:val="27"/>
          <w:szCs w:val="27"/>
        </w:rPr>
      </w:pPr>
      <w:hyperlink r:id="rId10" w:tgtFrame="_blank" w:history="1">
        <w:r>
          <w:rPr>
            <w:rStyle w:val="a4"/>
            <w:rFonts w:ascii="Arial" w:hAnsi="Arial" w:cs="Arial"/>
            <w:b w:val="0"/>
            <w:bCs w:val="0"/>
            <w:color w:val="2A9DD0"/>
            <w:sz w:val="36"/>
            <w:szCs w:val="36"/>
            <w:u w:val="single"/>
          </w:rPr>
          <w:t>Упражнение «Слепой и Поводырь»</w:t>
        </w:r>
      </w:hyperlink>
    </w:p>
    <w:p w:rsidR="00C43A48" w:rsidRDefault="00C43A48" w:rsidP="00C43A48">
      <w:pPr>
        <w:rPr>
          <w:rFonts w:ascii="Arial" w:hAnsi="Arial" w:cs="Arial"/>
          <w:color w:val="373838"/>
          <w:sz w:val="19"/>
          <w:szCs w:val="19"/>
        </w:rPr>
      </w:pPr>
      <w:r>
        <w:rPr>
          <w:rFonts w:ascii="Arial" w:hAnsi="Arial" w:cs="Arial"/>
          <w:color w:val="373838"/>
          <w:sz w:val="19"/>
          <w:szCs w:val="19"/>
        </w:rPr>
        <w:t>Это классическое</w:t>
      </w:r>
      <w:r>
        <w:rPr>
          <w:rStyle w:val="apple-converted-space"/>
          <w:rFonts w:ascii="Arial" w:hAnsi="Arial" w:cs="Arial"/>
          <w:color w:val="373838"/>
          <w:sz w:val="19"/>
          <w:szCs w:val="19"/>
        </w:rPr>
        <w:t> </w:t>
      </w:r>
      <w:r>
        <w:rPr>
          <w:rStyle w:val="a4"/>
          <w:rFonts w:ascii="Arial" w:hAnsi="Arial" w:cs="Arial"/>
          <w:color w:val="373838"/>
          <w:sz w:val="19"/>
          <w:szCs w:val="19"/>
        </w:rPr>
        <w:t>упражнение-ледокол</w:t>
      </w:r>
      <w:r>
        <w:rPr>
          <w:rFonts w:ascii="Arial" w:hAnsi="Arial" w:cs="Arial"/>
          <w:color w:val="373838"/>
          <w:sz w:val="19"/>
          <w:szCs w:val="19"/>
        </w:rPr>
        <w:t>.</w:t>
      </w:r>
      <w:r>
        <w:rPr>
          <w:rStyle w:val="apple-converted-space"/>
          <w:rFonts w:ascii="Arial" w:hAnsi="Arial" w:cs="Arial"/>
          <w:color w:val="373838"/>
          <w:sz w:val="19"/>
          <w:szCs w:val="19"/>
        </w:rPr>
        <w:t> </w:t>
      </w:r>
      <w:r>
        <w:rPr>
          <w:rFonts w:ascii="Arial" w:hAnsi="Arial" w:cs="Arial"/>
          <w:color w:val="373838"/>
          <w:sz w:val="19"/>
          <w:szCs w:val="19"/>
        </w:rPr>
        <w:t>А, значит, оно отлично снимает первичное напряжение и недоверие в </w:t>
      </w:r>
      <w:proofErr w:type="spellStart"/>
      <w:r>
        <w:rPr>
          <w:rFonts w:ascii="Arial" w:hAnsi="Arial" w:cs="Arial"/>
          <w:color w:val="373838"/>
          <w:sz w:val="19"/>
          <w:szCs w:val="19"/>
        </w:rPr>
        <w:t>тренинговой</w:t>
      </w:r>
      <w:proofErr w:type="spellEnd"/>
      <w:r>
        <w:rPr>
          <w:rFonts w:ascii="Arial" w:hAnsi="Arial" w:cs="Arial"/>
          <w:color w:val="373838"/>
          <w:sz w:val="19"/>
          <w:szCs w:val="19"/>
        </w:rPr>
        <w:t xml:space="preserve"> группе, способствует установлению теплых, доверительных отношений между участниками тренинга.</w:t>
      </w:r>
    </w:p>
    <w:p w:rsidR="00C43A48" w:rsidRDefault="00C43A48" w:rsidP="00C43A48">
      <w:pPr>
        <w:rPr>
          <w:rFonts w:ascii="Arial" w:hAnsi="Arial" w:cs="Arial"/>
          <w:color w:val="373838"/>
          <w:sz w:val="19"/>
          <w:szCs w:val="19"/>
        </w:rPr>
      </w:pPr>
      <w:r>
        <w:rPr>
          <w:rFonts w:ascii="Arial" w:hAnsi="Arial" w:cs="Arial"/>
          <w:color w:val="373838"/>
          <w:sz w:val="19"/>
          <w:szCs w:val="19"/>
        </w:rPr>
        <w:t>Упражнение «Слепой и Поводырь» отлично подводит участников тренинга к исследованию и обсуждению темы</w:t>
      </w:r>
      <w:r>
        <w:rPr>
          <w:rStyle w:val="apple-converted-space"/>
          <w:rFonts w:ascii="Arial" w:hAnsi="Arial" w:cs="Arial"/>
          <w:color w:val="373838"/>
          <w:sz w:val="19"/>
          <w:szCs w:val="19"/>
        </w:rPr>
        <w:t> </w:t>
      </w:r>
      <w:r>
        <w:rPr>
          <w:rStyle w:val="a4"/>
          <w:rFonts w:ascii="Arial" w:hAnsi="Arial" w:cs="Arial"/>
          <w:color w:val="373838"/>
          <w:sz w:val="19"/>
          <w:szCs w:val="19"/>
        </w:rPr>
        <w:t>доверия к другим людям</w:t>
      </w:r>
      <w:r>
        <w:rPr>
          <w:rFonts w:ascii="Arial" w:hAnsi="Arial" w:cs="Arial"/>
          <w:color w:val="373838"/>
          <w:sz w:val="19"/>
          <w:szCs w:val="19"/>
        </w:rPr>
        <w:t>. Помогает участникам тренинга увеличить уровень доверия в своей жизни, начать больше доверять людям, увидеть, что в жизни мы часто изначально «не доверяем».</w:t>
      </w:r>
    </w:p>
    <w:p w:rsidR="00C43A48" w:rsidRDefault="00C43A48" w:rsidP="00C43A48">
      <w:pPr>
        <w:rPr>
          <w:rFonts w:ascii="Arial" w:hAnsi="Arial" w:cs="Arial"/>
          <w:color w:val="373838"/>
          <w:sz w:val="27"/>
          <w:szCs w:val="27"/>
        </w:rPr>
      </w:pPr>
      <w:hyperlink r:id="rId11" w:history="1">
        <w:r>
          <w:rPr>
            <w:rStyle w:val="a6"/>
            <w:rFonts w:ascii="Arial" w:hAnsi="Arial" w:cs="Arial"/>
            <w:color w:val="2A9DD0"/>
            <w:sz w:val="36"/>
            <w:szCs w:val="36"/>
          </w:rPr>
          <w:t>Упражнение-разминка «Воробьи-вороны»</w:t>
        </w:r>
      </w:hyperlink>
    </w:p>
    <w:p w:rsidR="00C43A48" w:rsidRDefault="00C43A48" w:rsidP="00C43A48">
      <w:pPr>
        <w:rPr>
          <w:rFonts w:ascii="Arial" w:hAnsi="Arial" w:cs="Arial"/>
          <w:color w:val="373838"/>
          <w:sz w:val="19"/>
          <w:szCs w:val="19"/>
        </w:rPr>
      </w:pPr>
      <w:r>
        <w:rPr>
          <w:rFonts w:ascii="Arial" w:hAnsi="Arial" w:cs="Arial"/>
          <w:color w:val="373838"/>
          <w:sz w:val="19"/>
          <w:szCs w:val="19"/>
        </w:rPr>
        <w:t>Энергичное игровое упражнение, способное в короткие сроки включить участников тренинга в рабочий процесс,</w:t>
      </w:r>
      <w:r>
        <w:rPr>
          <w:rStyle w:val="apple-converted-space"/>
          <w:rFonts w:ascii="Arial" w:hAnsi="Arial" w:cs="Arial"/>
          <w:color w:val="373838"/>
          <w:sz w:val="19"/>
          <w:szCs w:val="19"/>
        </w:rPr>
        <w:t> </w:t>
      </w:r>
      <w:r>
        <w:rPr>
          <w:rStyle w:val="a4"/>
          <w:rFonts w:ascii="Arial" w:hAnsi="Arial" w:cs="Arial"/>
          <w:color w:val="373838"/>
          <w:sz w:val="19"/>
          <w:szCs w:val="19"/>
        </w:rPr>
        <w:t>повысить их внимание, энергетику и вовлеченность.</w:t>
      </w:r>
      <w:r>
        <w:rPr>
          <w:rStyle w:val="apple-converted-space"/>
          <w:rFonts w:ascii="Arial" w:hAnsi="Arial" w:cs="Arial"/>
          <w:color w:val="373838"/>
          <w:sz w:val="19"/>
          <w:szCs w:val="19"/>
        </w:rPr>
        <w:t> </w:t>
      </w:r>
      <w:r>
        <w:rPr>
          <w:rFonts w:ascii="Arial" w:hAnsi="Arial" w:cs="Arial"/>
          <w:color w:val="373838"/>
          <w:sz w:val="19"/>
          <w:szCs w:val="19"/>
        </w:rPr>
        <w:t xml:space="preserve">Создает позитивную атмосферу и, в случае необходимости, снимает напряжение в группе. Включает физическую и эмоциональную активность </w:t>
      </w:r>
      <w:proofErr w:type="spellStart"/>
      <w:r>
        <w:rPr>
          <w:rFonts w:ascii="Arial" w:hAnsi="Arial" w:cs="Arial"/>
          <w:color w:val="373838"/>
          <w:sz w:val="19"/>
          <w:szCs w:val="19"/>
        </w:rPr>
        <w:t>учас</w:t>
      </w:r>
      <w:proofErr w:type="spellEnd"/>
    </w:p>
    <w:p w:rsidR="00FD18D8" w:rsidRDefault="00FD18D8" w:rsidP="00C43A48"/>
    <w:sectPr w:rsidR="00FD18D8" w:rsidSect="001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7D6D"/>
    <w:multiLevelType w:val="multilevel"/>
    <w:tmpl w:val="048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05044"/>
    <w:multiLevelType w:val="multilevel"/>
    <w:tmpl w:val="E90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10FE7"/>
    <w:multiLevelType w:val="multilevel"/>
    <w:tmpl w:val="6B0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A7D2A"/>
    <w:multiLevelType w:val="multilevel"/>
    <w:tmpl w:val="06E0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876BF"/>
    <w:multiLevelType w:val="multilevel"/>
    <w:tmpl w:val="8B4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48"/>
    <w:rsid w:val="00022039"/>
    <w:rsid w:val="00052042"/>
    <w:rsid w:val="00065AD7"/>
    <w:rsid w:val="00065F91"/>
    <w:rsid w:val="00073422"/>
    <w:rsid w:val="0007594C"/>
    <w:rsid w:val="000A06C4"/>
    <w:rsid w:val="000B50C0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5F83"/>
    <w:rsid w:val="0019337C"/>
    <w:rsid w:val="001B0742"/>
    <w:rsid w:val="001B535C"/>
    <w:rsid w:val="001F729E"/>
    <w:rsid w:val="002215C0"/>
    <w:rsid w:val="00257CFF"/>
    <w:rsid w:val="002612EA"/>
    <w:rsid w:val="00283551"/>
    <w:rsid w:val="002A126E"/>
    <w:rsid w:val="002B42F3"/>
    <w:rsid w:val="002C1C7D"/>
    <w:rsid w:val="002C2640"/>
    <w:rsid w:val="002E26D6"/>
    <w:rsid w:val="002E53D2"/>
    <w:rsid w:val="003024DC"/>
    <w:rsid w:val="00345DB5"/>
    <w:rsid w:val="00353A05"/>
    <w:rsid w:val="00381905"/>
    <w:rsid w:val="003C0126"/>
    <w:rsid w:val="003D5718"/>
    <w:rsid w:val="00402EF2"/>
    <w:rsid w:val="00405B86"/>
    <w:rsid w:val="004072BF"/>
    <w:rsid w:val="004250A1"/>
    <w:rsid w:val="00433702"/>
    <w:rsid w:val="0044206B"/>
    <w:rsid w:val="00443072"/>
    <w:rsid w:val="00453FA7"/>
    <w:rsid w:val="0045456B"/>
    <w:rsid w:val="00477307"/>
    <w:rsid w:val="0049234C"/>
    <w:rsid w:val="0049611A"/>
    <w:rsid w:val="004A4D16"/>
    <w:rsid w:val="004D77BD"/>
    <w:rsid w:val="004E588B"/>
    <w:rsid w:val="005175EF"/>
    <w:rsid w:val="005305AF"/>
    <w:rsid w:val="00542FF0"/>
    <w:rsid w:val="0057784C"/>
    <w:rsid w:val="00584B77"/>
    <w:rsid w:val="00587902"/>
    <w:rsid w:val="005A40D2"/>
    <w:rsid w:val="005A7521"/>
    <w:rsid w:val="005B5D99"/>
    <w:rsid w:val="005C3278"/>
    <w:rsid w:val="005C60ED"/>
    <w:rsid w:val="005F3265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7121CE"/>
    <w:rsid w:val="007130A0"/>
    <w:rsid w:val="007151EA"/>
    <w:rsid w:val="00716102"/>
    <w:rsid w:val="00716A6C"/>
    <w:rsid w:val="00754F86"/>
    <w:rsid w:val="00761E95"/>
    <w:rsid w:val="007661EC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B037D"/>
    <w:rsid w:val="008D0CD1"/>
    <w:rsid w:val="008D2FCD"/>
    <w:rsid w:val="008F7C49"/>
    <w:rsid w:val="00907499"/>
    <w:rsid w:val="009076DC"/>
    <w:rsid w:val="00910BA3"/>
    <w:rsid w:val="00911C99"/>
    <w:rsid w:val="00914910"/>
    <w:rsid w:val="00931638"/>
    <w:rsid w:val="009337D4"/>
    <w:rsid w:val="00933FDC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C0439A"/>
    <w:rsid w:val="00C1245E"/>
    <w:rsid w:val="00C15227"/>
    <w:rsid w:val="00C1739F"/>
    <w:rsid w:val="00C20C5F"/>
    <w:rsid w:val="00C362D5"/>
    <w:rsid w:val="00C43A48"/>
    <w:rsid w:val="00C5705F"/>
    <w:rsid w:val="00C76684"/>
    <w:rsid w:val="00C90459"/>
    <w:rsid w:val="00CA4950"/>
    <w:rsid w:val="00CB13B7"/>
    <w:rsid w:val="00CB7029"/>
    <w:rsid w:val="00CD6D4A"/>
    <w:rsid w:val="00D359A6"/>
    <w:rsid w:val="00D41F34"/>
    <w:rsid w:val="00D4306D"/>
    <w:rsid w:val="00D4607B"/>
    <w:rsid w:val="00D53251"/>
    <w:rsid w:val="00D5376F"/>
    <w:rsid w:val="00D6616D"/>
    <w:rsid w:val="00D84458"/>
    <w:rsid w:val="00DC5582"/>
    <w:rsid w:val="00DE256D"/>
    <w:rsid w:val="00E05C49"/>
    <w:rsid w:val="00E67FFE"/>
    <w:rsid w:val="00E758FA"/>
    <w:rsid w:val="00E90923"/>
    <w:rsid w:val="00EA5872"/>
    <w:rsid w:val="00EA6F70"/>
    <w:rsid w:val="00EE3243"/>
    <w:rsid w:val="00EE487B"/>
    <w:rsid w:val="00F40B7C"/>
    <w:rsid w:val="00F459B1"/>
    <w:rsid w:val="00F8043C"/>
    <w:rsid w:val="00F92E54"/>
    <w:rsid w:val="00FA5DE8"/>
    <w:rsid w:val="00FB1F3A"/>
    <w:rsid w:val="00FB6873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19"/>
  </w:style>
  <w:style w:type="paragraph" w:styleId="1">
    <w:name w:val="heading 1"/>
    <w:basedOn w:val="a"/>
    <w:link w:val="10"/>
    <w:uiPriority w:val="9"/>
    <w:qFormat/>
    <w:rsid w:val="00C43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3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A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A48"/>
    <w:rPr>
      <w:b/>
      <w:bCs/>
    </w:rPr>
  </w:style>
  <w:style w:type="character" w:customStyle="1" w:styleId="apple-converted-space">
    <w:name w:val="apple-converted-space"/>
    <w:basedOn w:val="a0"/>
    <w:rsid w:val="00C43A48"/>
  </w:style>
  <w:style w:type="character" w:styleId="a5">
    <w:name w:val="Emphasis"/>
    <w:basedOn w:val="a0"/>
    <w:uiPriority w:val="20"/>
    <w:qFormat/>
    <w:rsid w:val="00C43A48"/>
    <w:rPr>
      <w:i/>
      <w:iCs/>
    </w:rPr>
  </w:style>
  <w:style w:type="character" w:styleId="a6">
    <w:name w:val="Hyperlink"/>
    <w:basedOn w:val="a0"/>
    <w:uiPriority w:val="99"/>
    <w:semiHidden/>
    <w:unhideWhenUsed/>
    <w:rsid w:val="00C43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nerskaya.ru/exerci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enerskaya.ru/article/view/gruppovaya-dinamika.-etapy-gruppovoy-dinami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enerskaya.ru/exercise" TargetMode="External"/><Relationship Id="rId11" Type="http://schemas.openxmlformats.org/officeDocument/2006/relationships/hyperlink" Target="http://trenerskaya.ru/exercise/razminka-vorobi-vorony" TargetMode="External"/><Relationship Id="rId5" Type="http://schemas.openxmlformats.org/officeDocument/2006/relationships/hyperlink" Target="http://trenerskaya.ru/article/view/gruppovaya-dinamika.-etapy-gruppovoy-dinamiki" TargetMode="External"/><Relationship Id="rId10" Type="http://schemas.openxmlformats.org/officeDocument/2006/relationships/hyperlink" Target="http://trenerskaya.ru/exercise/slepoy-i-povody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enerskaya.ru/exercise/skulp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2017-02-12T09:53:00Z</dcterms:created>
  <dcterms:modified xsi:type="dcterms:W3CDTF">2017-02-12T12:03:00Z</dcterms:modified>
</cp:coreProperties>
</file>